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1249" w14:textId="77777777" w:rsidR="004936BD" w:rsidRPr="00A02B8A"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6CE67153" w14:textId="77777777" w:rsidR="005E173C" w:rsidRPr="00260197" w:rsidRDefault="005E173C" w:rsidP="005E173C">
      <w:pPr>
        <w:widowControl w:val="0"/>
        <w:tabs>
          <w:tab w:val="left" w:pos="343"/>
        </w:tabs>
        <w:autoSpaceDE w:val="0"/>
        <w:autoSpaceDN w:val="0"/>
        <w:spacing w:after="4" w:line="240" w:lineRule="auto"/>
        <w:ind w:left="3540" w:right="-1"/>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r>
        <w:rPr>
          <w:rFonts w:ascii="Times New Roman" w:eastAsia="Times New Roman" w:hAnsi="Times New Roman" w:cs="Times New Roman"/>
          <w:b/>
        </w:rPr>
        <w:t xml:space="preserve"> </w:t>
      </w:r>
      <w:r w:rsidRPr="00260197">
        <w:rPr>
          <w:rFonts w:ascii="Times New Roman" w:eastAsia="Times New Roman" w:hAnsi="Times New Roman" w:cs="Times New Roman"/>
          <w:b/>
        </w:rPr>
        <w:t>МБОУ «</w:t>
      </w:r>
      <w:r>
        <w:rPr>
          <w:rFonts w:ascii="Times New Roman" w:eastAsia="Times New Roman" w:hAnsi="Times New Roman" w:cs="Times New Roman"/>
          <w:b/>
        </w:rPr>
        <w:t>СОШ № 10 г. Шали</w:t>
      </w:r>
      <w:r w:rsidRPr="00260197">
        <w:rPr>
          <w:rFonts w:ascii="Times New Roman" w:eastAsia="Times New Roman" w:hAnsi="Times New Roman" w:cs="Times New Roman"/>
          <w:b/>
        </w:rPr>
        <w:t xml:space="preserve">» </w:t>
      </w:r>
    </w:p>
    <w:p w14:paraId="77C8BDFF" w14:textId="77777777" w:rsidR="00A02B8A" w:rsidRDefault="00A02B8A"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50926689" w14:textId="3B84FC1D"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Список итоговых планируемых результатов</w:t>
      </w:r>
    </w:p>
    <w:p w14:paraId="1B7488CA" w14:textId="77777777"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 указанием этапов их формирования и способов оценки по учебному</w:t>
      </w:r>
      <w:r w:rsidRPr="00A02B8A">
        <w:rPr>
          <w:rFonts w:ascii="Times New Roman" w:eastAsia="Times New Roman" w:hAnsi="Times New Roman" w:cs="Times New Roman"/>
          <w:b/>
          <w:spacing w:val="1"/>
        </w:rPr>
        <w:t xml:space="preserve"> </w:t>
      </w:r>
      <w:r w:rsidRPr="00A02B8A">
        <w:rPr>
          <w:rFonts w:ascii="Times New Roman" w:eastAsia="Times New Roman" w:hAnsi="Times New Roman" w:cs="Times New Roman"/>
          <w:b/>
        </w:rPr>
        <w:t>предмету</w:t>
      </w:r>
    </w:p>
    <w:p w14:paraId="60B0655A" w14:textId="6A86DA25"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w:t>
      </w:r>
      <w:r w:rsidR="005E6226" w:rsidRPr="00A02B8A">
        <w:rPr>
          <w:rFonts w:ascii="Times New Roman" w:eastAsia="Times New Roman" w:hAnsi="Times New Roman" w:cs="Times New Roman"/>
          <w:b/>
        </w:rPr>
        <w:t>Геометрия</w:t>
      </w:r>
      <w:r w:rsidRPr="00A02B8A">
        <w:rPr>
          <w:rFonts w:ascii="Times New Roman" w:eastAsia="Times New Roman" w:hAnsi="Times New Roman" w:cs="Times New Roman"/>
          <w:b/>
        </w:rPr>
        <w:t>»</w:t>
      </w:r>
      <w:r w:rsidR="001D1177" w:rsidRPr="00A02B8A">
        <w:rPr>
          <w:rFonts w:ascii="Times New Roman" w:eastAsia="Times New Roman" w:hAnsi="Times New Roman" w:cs="Times New Roman"/>
          <w:b/>
        </w:rPr>
        <w:t xml:space="preserve"> </w:t>
      </w:r>
    </w:p>
    <w:p w14:paraId="6A2D21D5" w14:textId="77777777" w:rsidR="00BD1E8D" w:rsidRPr="00A02B8A"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02B8A" w:rsidRPr="00A02B8A" w14:paraId="66EB26DE" w14:textId="77777777" w:rsidTr="0042219E">
        <w:trPr>
          <w:trHeight w:val="505"/>
        </w:trPr>
        <w:tc>
          <w:tcPr>
            <w:tcW w:w="7665" w:type="dxa"/>
            <w:shd w:val="clear" w:color="auto" w:fill="EAF1DD"/>
          </w:tcPr>
          <w:p w14:paraId="6077D70C" w14:textId="12B80E25" w:rsidR="00BD1E8D" w:rsidRPr="00A02B8A" w:rsidRDefault="00BD1E8D"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8C5AF9" w:rsidRPr="00A02B8A">
              <w:rPr>
                <w:rFonts w:ascii="Times New Roman" w:eastAsia="Times New Roman" w:hAnsi="Times New Roman" w:cs="Times New Roman"/>
                <w:b/>
                <w:lang w:val="ru-RU"/>
              </w:rPr>
              <w:t>1</w:t>
            </w:r>
            <w:r w:rsidR="007D019F" w:rsidRPr="00A02B8A">
              <w:rPr>
                <w:rFonts w:ascii="Times New Roman" w:eastAsia="Times New Roman" w:hAnsi="Times New Roman" w:cs="Times New Roman"/>
                <w:b/>
                <w:lang w:val="ru-RU"/>
              </w:rPr>
              <w:t>0</w:t>
            </w:r>
            <w:r w:rsidRPr="00A02B8A">
              <w:rPr>
                <w:rFonts w:ascii="Times New Roman" w:eastAsia="Times New Roman" w:hAnsi="Times New Roman" w:cs="Times New Roman"/>
                <w:b/>
                <w:lang w:val="ru-RU"/>
              </w:rPr>
              <w:t xml:space="preserve"> класс</w:t>
            </w:r>
          </w:p>
          <w:p w14:paraId="7081CC0F" w14:textId="77777777" w:rsidR="00BD1E8D" w:rsidRPr="00A02B8A" w:rsidRDefault="00BD1E8D" w:rsidP="003B4010">
            <w:pPr>
              <w:ind w:left="272"/>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Список итоговых планируемых результатов</w:t>
            </w:r>
          </w:p>
        </w:tc>
        <w:tc>
          <w:tcPr>
            <w:tcW w:w="2268" w:type="dxa"/>
            <w:shd w:val="clear" w:color="auto" w:fill="EAF1DD"/>
          </w:tcPr>
          <w:p w14:paraId="3E7E6073"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Способ</w:t>
            </w:r>
            <w:proofErr w:type="spellEnd"/>
          </w:p>
          <w:p w14:paraId="1146DF24"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оценки</w:t>
            </w:r>
            <w:proofErr w:type="spellEnd"/>
          </w:p>
        </w:tc>
      </w:tr>
      <w:tr w:rsidR="00A02B8A" w:rsidRPr="00A02B8A" w14:paraId="2FFAF859" w14:textId="77777777" w:rsidTr="0042219E">
        <w:trPr>
          <w:trHeight w:val="251"/>
        </w:trPr>
        <w:tc>
          <w:tcPr>
            <w:tcW w:w="7665" w:type="dxa"/>
          </w:tcPr>
          <w:p w14:paraId="183F7ADC" w14:textId="4E8D9567" w:rsidR="00BD1E8D" w:rsidRPr="00A02B8A" w:rsidRDefault="005E6226" w:rsidP="005E6226">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точка, прямая, плоскость;</w:t>
            </w:r>
          </w:p>
        </w:tc>
        <w:tc>
          <w:tcPr>
            <w:tcW w:w="2268" w:type="dxa"/>
          </w:tcPr>
          <w:p w14:paraId="6D589D80" w14:textId="77777777" w:rsidR="00BD1E8D"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B9F3C32" w14:textId="3156080B"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903FE" w14:textId="4C7F68E2"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C507434" w14:textId="77777777" w:rsidTr="0042219E">
        <w:trPr>
          <w:trHeight w:val="362"/>
        </w:trPr>
        <w:tc>
          <w:tcPr>
            <w:tcW w:w="7665" w:type="dxa"/>
            <w:tcBorders>
              <w:bottom w:val="single" w:sz="4" w:space="0" w:color="auto"/>
            </w:tcBorders>
          </w:tcPr>
          <w:p w14:paraId="4A163656" w14:textId="26D53E61"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D4A30E2"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3F94172" w14:textId="6242332E"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253E1B1" w14:textId="606025A4"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24352FC9" w14:textId="170649BA"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826AC33" w14:textId="77777777" w:rsidTr="0042219E">
        <w:trPr>
          <w:trHeight w:val="253"/>
        </w:trPr>
        <w:tc>
          <w:tcPr>
            <w:tcW w:w="7665" w:type="dxa"/>
            <w:tcBorders>
              <w:top w:val="single" w:sz="4" w:space="0" w:color="auto"/>
            </w:tcBorders>
          </w:tcPr>
          <w:p w14:paraId="46659903" w14:textId="13361F4F"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прямых и плоскостей в пространстве;</w:t>
            </w:r>
          </w:p>
        </w:tc>
        <w:tc>
          <w:tcPr>
            <w:tcW w:w="2268" w:type="dxa"/>
          </w:tcPr>
          <w:p w14:paraId="6390E0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807BC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2ABE96C" w14:textId="6BDD969A"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2EE87EE" w14:textId="77777777" w:rsidTr="0042219E">
        <w:trPr>
          <w:trHeight w:val="769"/>
        </w:trPr>
        <w:tc>
          <w:tcPr>
            <w:tcW w:w="7665" w:type="dxa"/>
          </w:tcPr>
          <w:p w14:paraId="5222A4E7" w14:textId="5C30933E" w:rsidR="00BD1E8D" w:rsidRPr="00A02B8A" w:rsidRDefault="005E6226" w:rsidP="00556FE4">
            <w:pPr>
              <w:tabs>
                <w:tab w:val="left" w:pos="9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 работа</w:t>
            </w:r>
          </w:p>
          <w:p w14:paraId="161D08FD" w14:textId="3ACE42DB"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73F6A411" w14:textId="77777777" w:rsidTr="0042219E">
        <w:trPr>
          <w:trHeight w:val="505"/>
        </w:trPr>
        <w:tc>
          <w:tcPr>
            <w:tcW w:w="7665" w:type="dxa"/>
          </w:tcPr>
          <w:p w14:paraId="43E1B43D" w14:textId="6AE6DBA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FC18E4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1C6D56D" w14:textId="6F7B4726"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0EC6EE9" w14:textId="77777777" w:rsidTr="0042219E">
        <w:trPr>
          <w:trHeight w:val="506"/>
        </w:trPr>
        <w:tc>
          <w:tcPr>
            <w:tcW w:w="7665" w:type="dxa"/>
          </w:tcPr>
          <w:p w14:paraId="5801088D" w14:textId="524DCB6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FDC18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588ECAC" w14:textId="10F6144A"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429F03" w14:textId="77777777" w:rsidTr="0042219E">
        <w:trPr>
          <w:trHeight w:val="758"/>
        </w:trPr>
        <w:tc>
          <w:tcPr>
            <w:tcW w:w="7665" w:type="dxa"/>
          </w:tcPr>
          <w:p w14:paraId="09678DC1" w14:textId="0D80EF2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4EE2E8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5E5ED" w14:textId="207B04EC" w:rsidR="00BD1E8D" w:rsidRPr="00F34168" w:rsidRDefault="0042219E" w:rsidP="0042219E">
            <w:pPr>
              <w:ind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414BDD2F" w14:textId="77777777" w:rsidTr="0042219E">
        <w:trPr>
          <w:trHeight w:val="505"/>
        </w:trPr>
        <w:tc>
          <w:tcPr>
            <w:tcW w:w="7665" w:type="dxa"/>
          </w:tcPr>
          <w:p w14:paraId="63DAF314" w14:textId="2663A8F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секущая плоскость, сечение многогранников;</w:t>
            </w:r>
          </w:p>
        </w:tc>
        <w:tc>
          <w:tcPr>
            <w:tcW w:w="2268" w:type="dxa"/>
          </w:tcPr>
          <w:p w14:paraId="2A78A7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BCDF2F" w14:textId="21335B00"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4384D6" w14:textId="75CB0A4D"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73FDE89" w14:textId="77777777" w:rsidTr="0042219E">
        <w:trPr>
          <w:trHeight w:val="496"/>
        </w:trPr>
        <w:tc>
          <w:tcPr>
            <w:tcW w:w="7665" w:type="dxa"/>
          </w:tcPr>
          <w:p w14:paraId="16712CF1" w14:textId="3FA98AAC" w:rsidR="00BD1E8D" w:rsidRPr="00A02B8A" w:rsidRDefault="00C81BB6" w:rsidP="00693596">
            <w:pPr>
              <w:ind w:right="148"/>
              <w:jc w:val="both"/>
              <w:rPr>
                <w:rFonts w:ascii="Times New Roman" w:eastAsia="Times New Roman" w:hAnsi="Times New Roman" w:cs="Times New Roman"/>
                <w:lang w:val="ru-RU"/>
              </w:rPr>
            </w:pPr>
            <w:r w:rsidRPr="00A02B8A">
              <w:rPr>
                <w:rFonts w:ascii="Times New Roman" w:hAnsi="Times New Roman" w:cs="Times New Roman"/>
                <w:lang w:val="ru-RU"/>
              </w:rPr>
              <w:t>объяснять принципы построения сечений, используя метод следов;</w:t>
            </w:r>
          </w:p>
        </w:tc>
        <w:tc>
          <w:tcPr>
            <w:tcW w:w="2268" w:type="dxa"/>
          </w:tcPr>
          <w:p w14:paraId="4A36C6E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2792C5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2D3F2" w14:textId="215FE34E" w:rsidR="00BD1E8D"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p w14:paraId="3D99FB06" w14:textId="5505D097" w:rsidR="0042219E"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3D985F9A" w14:textId="77777777" w:rsidTr="0042219E">
        <w:trPr>
          <w:trHeight w:val="591"/>
        </w:trPr>
        <w:tc>
          <w:tcPr>
            <w:tcW w:w="7665" w:type="dxa"/>
          </w:tcPr>
          <w:p w14:paraId="1D753D71" w14:textId="77777777" w:rsidR="008934BB"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A02B8A" w:rsidRDefault="00BD1E8D" w:rsidP="008934BB">
            <w:pPr>
              <w:ind w:right="148"/>
              <w:jc w:val="both"/>
              <w:rPr>
                <w:rFonts w:ascii="Times New Roman" w:eastAsia="Times New Roman" w:hAnsi="Times New Roman" w:cs="Times New Roman"/>
                <w:lang w:val="ru-RU"/>
              </w:rPr>
            </w:pPr>
          </w:p>
        </w:tc>
        <w:tc>
          <w:tcPr>
            <w:tcW w:w="2268" w:type="dxa"/>
          </w:tcPr>
          <w:p w14:paraId="5B201D4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A10004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2E216" w14:textId="52E6F184"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2D3D30D" w14:textId="77777777" w:rsidTr="0042219E">
        <w:trPr>
          <w:trHeight w:val="421"/>
        </w:trPr>
        <w:tc>
          <w:tcPr>
            <w:tcW w:w="7665" w:type="dxa"/>
          </w:tcPr>
          <w:p w14:paraId="19986938" w14:textId="797295A9"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4DE2B67" w14:textId="79AB5FB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0AF8B8BD" w14:textId="4A33CE7C"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7A02B3F4" w14:textId="77777777" w:rsidTr="0042219E">
        <w:trPr>
          <w:trHeight w:val="984"/>
        </w:trPr>
        <w:tc>
          <w:tcPr>
            <w:tcW w:w="7665" w:type="dxa"/>
          </w:tcPr>
          <w:p w14:paraId="13544988" w14:textId="3BE46D68"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c>
          <w:tcPr>
            <w:tcW w:w="2268" w:type="dxa"/>
          </w:tcPr>
          <w:p w14:paraId="3E83D58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2A3AB61" w14:textId="2814AA8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3C96A347" w14:textId="3BF2946F"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3360D0" w14:textId="77777777" w:rsidTr="0042219E">
        <w:trPr>
          <w:trHeight w:val="251"/>
        </w:trPr>
        <w:tc>
          <w:tcPr>
            <w:tcW w:w="7665" w:type="dxa"/>
          </w:tcPr>
          <w:p w14:paraId="54BE9DB0" w14:textId="71162411" w:rsidR="00BD1E8D" w:rsidRPr="00A02B8A" w:rsidRDefault="008934BB" w:rsidP="003B4010">
            <w:pPr>
              <w:ind w:right="6"/>
              <w:rPr>
                <w:rFonts w:ascii="Times New Roman" w:hAnsi="Times New Roman" w:cs="Times New Roman"/>
                <w:lang w:val="ru-RU"/>
              </w:rPr>
            </w:pPr>
            <w:r w:rsidRPr="00A02B8A">
              <w:rPr>
                <w:rFonts w:ascii="Times New Roman" w:eastAsia="Times New Roman" w:hAnsi="Times New Roman" w:cs="Times New Roman"/>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CC36D7"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FB44121" w14:textId="2460ABD3"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9C02B4C" w14:textId="77777777" w:rsidTr="0042219E">
        <w:trPr>
          <w:trHeight w:val="1012"/>
        </w:trPr>
        <w:tc>
          <w:tcPr>
            <w:tcW w:w="7665" w:type="dxa"/>
          </w:tcPr>
          <w:p w14:paraId="15281D5D" w14:textId="77777777" w:rsidR="007D2F5C" w:rsidRPr="00A02B8A" w:rsidRDefault="007D2F5C" w:rsidP="007D2F5C">
            <w:pPr>
              <w:ind w:right="6"/>
              <w:rPr>
                <w:rFonts w:ascii="Times New Roman" w:hAnsi="Times New Roman" w:cs="Times New Roman"/>
                <w:lang w:val="ru-RU"/>
              </w:rPr>
            </w:pPr>
            <w:r w:rsidRPr="00A02B8A">
              <w:rPr>
                <w:rFonts w:ascii="Times New Roman" w:hAnsi="Times New Roman" w:cs="Times New Roman"/>
                <w:lang w:val="ru-RU"/>
              </w:rPr>
              <w:lastRenderedPageBreak/>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A02B8A" w:rsidRDefault="00BD1E8D" w:rsidP="007D2F5C">
            <w:pPr>
              <w:ind w:right="6"/>
              <w:rPr>
                <w:rFonts w:ascii="Times New Roman" w:hAnsi="Times New Roman" w:cs="Times New Roman"/>
                <w:lang w:val="ru-RU"/>
              </w:rPr>
            </w:pPr>
          </w:p>
        </w:tc>
        <w:tc>
          <w:tcPr>
            <w:tcW w:w="2268" w:type="dxa"/>
          </w:tcPr>
          <w:p w14:paraId="3C96802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4C00BF8" w14:textId="0EC0A6A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Самостоятельная </w:t>
            </w:r>
          </w:p>
          <w:p w14:paraId="6BEA620B" w14:textId="46CF035B" w:rsidR="00BD1E8D" w:rsidRPr="00F34168" w:rsidRDefault="0042219E" w:rsidP="0042219E">
            <w:pPr>
              <w:spacing w:before="212"/>
              <w:ind w:right="-173"/>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 xml:space="preserve"> </w:t>
            </w:r>
          </w:p>
        </w:tc>
      </w:tr>
      <w:tr w:rsidR="00A02B8A" w:rsidRPr="00A02B8A" w14:paraId="4E3167C8" w14:textId="77777777" w:rsidTr="0042219E">
        <w:trPr>
          <w:trHeight w:val="506"/>
        </w:trPr>
        <w:tc>
          <w:tcPr>
            <w:tcW w:w="7665" w:type="dxa"/>
          </w:tcPr>
          <w:p w14:paraId="2EB84521" w14:textId="7745BF7C" w:rsidR="00BD1E8D" w:rsidRPr="00A02B8A" w:rsidRDefault="007D2F5C" w:rsidP="003B4010">
            <w:pPr>
              <w:ind w:right="6"/>
              <w:rPr>
                <w:rFonts w:ascii="Times New Roman" w:hAnsi="Times New Roman" w:cs="Times New Roman"/>
                <w:lang w:val="ru-RU"/>
              </w:rPr>
            </w:pPr>
            <w:r w:rsidRPr="00A02B8A">
              <w:rPr>
                <w:rFonts w:ascii="Times New Roman" w:hAnsi="Times New Roman" w:cs="Times New Roman"/>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EAD0655" w14:textId="63ABD0F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53CF28A" w14:textId="3ED8AEC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D6467E4" w14:textId="77777777" w:rsidTr="0042219E">
        <w:trPr>
          <w:trHeight w:val="506"/>
        </w:trPr>
        <w:tc>
          <w:tcPr>
            <w:tcW w:w="7665" w:type="dxa"/>
          </w:tcPr>
          <w:p w14:paraId="08EAF98D" w14:textId="49CFF40E" w:rsidR="007D019F"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3FEB962" w14:textId="4A1DD8A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39744AC0" w14:textId="7E1A9B39" w:rsidR="007D019F"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A98648E" w14:textId="77777777" w:rsidTr="0042219E">
        <w:trPr>
          <w:trHeight w:val="506"/>
        </w:trPr>
        <w:tc>
          <w:tcPr>
            <w:tcW w:w="7665" w:type="dxa"/>
          </w:tcPr>
          <w:p w14:paraId="69BB1FCC" w14:textId="49D2883D" w:rsidR="00BD1E8D"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8547C7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ABFC93F" w14:textId="7C37D24B"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C9D3299" w14:textId="77777777" w:rsidTr="0042219E">
        <w:trPr>
          <w:trHeight w:val="273"/>
        </w:trPr>
        <w:tc>
          <w:tcPr>
            <w:tcW w:w="7665" w:type="dxa"/>
          </w:tcPr>
          <w:p w14:paraId="0356804B" w14:textId="5148F758" w:rsidR="00BD1E8D" w:rsidRPr="00A02B8A" w:rsidRDefault="007D2F5C" w:rsidP="00542AC5">
            <w:pPr>
              <w:tabs>
                <w:tab w:val="left" w:pos="3369"/>
              </w:tabs>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864F21C" w14:textId="13D11A74"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847585" w14:textId="53A911C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1A77C37" w14:textId="77777777" w:rsidTr="0042219E">
        <w:trPr>
          <w:trHeight w:val="506"/>
        </w:trPr>
        <w:tc>
          <w:tcPr>
            <w:tcW w:w="7665" w:type="dxa"/>
          </w:tcPr>
          <w:p w14:paraId="35AB1C22" w14:textId="22B67CCC" w:rsidR="00BD1E8D" w:rsidRPr="00A02B8A" w:rsidRDefault="001C18F5" w:rsidP="001C18F5">
            <w:pPr>
              <w:tabs>
                <w:tab w:val="left" w:pos="1522"/>
              </w:tabs>
              <w:ind w:right="6"/>
              <w:rPr>
                <w:rFonts w:ascii="Times New Roman" w:hAnsi="Times New Roman" w:cs="Times New Roman"/>
                <w:lang w:val="ru-RU"/>
              </w:rPr>
            </w:pPr>
            <w:r w:rsidRPr="00A02B8A">
              <w:rPr>
                <w:rFonts w:ascii="Times New Roman" w:hAnsi="Times New Roman" w:cs="Times New Roman"/>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2A37DA8" w14:textId="355EB58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00630445" w14:textId="1518636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4E66DA5" w14:textId="77777777" w:rsidTr="00306972">
        <w:trPr>
          <w:trHeight w:val="103"/>
        </w:trPr>
        <w:tc>
          <w:tcPr>
            <w:tcW w:w="9933" w:type="dxa"/>
            <w:gridSpan w:val="2"/>
            <w:shd w:val="clear" w:color="auto" w:fill="C5E0B3" w:themeFill="accent6" w:themeFillTint="66"/>
          </w:tcPr>
          <w:p w14:paraId="57F19B13" w14:textId="1561E8E2" w:rsidR="00306972" w:rsidRPr="00A02B8A" w:rsidRDefault="00306972"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7D019F" w:rsidRPr="00A02B8A">
              <w:rPr>
                <w:rFonts w:ascii="Times New Roman" w:eastAsia="Times New Roman" w:hAnsi="Times New Roman" w:cs="Times New Roman"/>
                <w:b/>
                <w:lang w:val="ru-RU"/>
              </w:rPr>
              <w:t>11</w:t>
            </w:r>
            <w:r w:rsidRPr="00A02B8A">
              <w:rPr>
                <w:rFonts w:ascii="Times New Roman" w:eastAsia="Times New Roman" w:hAnsi="Times New Roman" w:cs="Times New Roman"/>
                <w:b/>
                <w:lang w:val="ru-RU"/>
              </w:rPr>
              <w:t xml:space="preserve"> класс</w:t>
            </w:r>
          </w:p>
          <w:p w14:paraId="6AD6FE4B" w14:textId="77777777" w:rsidR="00306972" w:rsidRPr="00A02B8A" w:rsidRDefault="00306972" w:rsidP="003B4010">
            <w:pPr>
              <w:ind w:left="110" w:right="-173"/>
              <w:jc w:val="center"/>
              <w:rPr>
                <w:rFonts w:ascii="Times New Roman" w:eastAsia="Times New Roman" w:hAnsi="Times New Roman" w:cs="Times New Roman"/>
                <w:lang w:val="ru-RU"/>
              </w:rPr>
            </w:pPr>
            <w:r w:rsidRPr="00A02B8A">
              <w:rPr>
                <w:rFonts w:ascii="Times New Roman" w:eastAsia="Times New Roman" w:hAnsi="Times New Roman" w:cs="Times New Roman"/>
                <w:b/>
                <w:lang w:val="ru-RU"/>
              </w:rPr>
              <w:t>Список итоговых планируемых результатов</w:t>
            </w:r>
          </w:p>
        </w:tc>
      </w:tr>
      <w:tr w:rsidR="00A02B8A" w:rsidRPr="00A02B8A" w14:paraId="116979D8" w14:textId="77777777" w:rsidTr="0042219E">
        <w:trPr>
          <w:trHeight w:val="103"/>
        </w:trPr>
        <w:tc>
          <w:tcPr>
            <w:tcW w:w="7665" w:type="dxa"/>
          </w:tcPr>
          <w:p w14:paraId="27092A16" w14:textId="2BB2F61B"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818B63"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5A04AFC" w14:textId="19CD0A7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517E25E" w14:textId="77777777" w:rsidTr="0042219E">
        <w:trPr>
          <w:trHeight w:val="103"/>
        </w:trPr>
        <w:tc>
          <w:tcPr>
            <w:tcW w:w="7665" w:type="dxa"/>
          </w:tcPr>
          <w:p w14:paraId="7E380CB1" w14:textId="0B98344A" w:rsidR="00BD1E8D" w:rsidRPr="00A02B8A" w:rsidRDefault="001C18F5" w:rsidP="00542AC5">
            <w:pPr>
              <w:tabs>
                <w:tab w:val="left" w:pos="3029"/>
              </w:tabs>
              <w:ind w:right="6"/>
              <w:rPr>
                <w:rFonts w:ascii="Times New Roman" w:hAnsi="Times New Roman" w:cs="Times New Roman"/>
                <w:lang w:val="ru-RU"/>
              </w:rPr>
            </w:pPr>
            <w:r w:rsidRPr="00A02B8A">
              <w:rPr>
                <w:rFonts w:ascii="Times New Roman" w:hAnsi="Times New Roman" w:cs="Times New Roman"/>
                <w:lang w:val="ru-RU"/>
              </w:rPr>
              <w:t>распознавать тела вращения (цилиндр, конус, сфера и шар);</w:t>
            </w:r>
          </w:p>
        </w:tc>
        <w:tc>
          <w:tcPr>
            <w:tcW w:w="2268" w:type="dxa"/>
          </w:tcPr>
          <w:p w14:paraId="6A17453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C7C5A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74BE187" w14:textId="1FF62349"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677D1A0" w14:textId="77777777" w:rsidTr="0042219E">
        <w:trPr>
          <w:trHeight w:val="103"/>
        </w:trPr>
        <w:tc>
          <w:tcPr>
            <w:tcW w:w="7665" w:type="dxa"/>
          </w:tcPr>
          <w:p w14:paraId="40540052" w14:textId="691AC37C"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объяснять способы получения тел вращения;</w:t>
            </w:r>
          </w:p>
        </w:tc>
        <w:tc>
          <w:tcPr>
            <w:tcW w:w="2268" w:type="dxa"/>
          </w:tcPr>
          <w:p w14:paraId="40B460E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9D3143" w14:textId="7983FA99"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2DED494C" w14:textId="77777777" w:rsidTr="0042219E">
        <w:trPr>
          <w:trHeight w:val="103"/>
        </w:trPr>
        <w:tc>
          <w:tcPr>
            <w:tcW w:w="7665" w:type="dxa"/>
          </w:tcPr>
          <w:p w14:paraId="2DB1AB63" w14:textId="42CA6CA0"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сферы и плоскости;</w:t>
            </w:r>
          </w:p>
        </w:tc>
        <w:tc>
          <w:tcPr>
            <w:tcW w:w="2268" w:type="dxa"/>
          </w:tcPr>
          <w:p w14:paraId="5731A8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7081CD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408BAA7" w14:textId="7D47271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077B89F" w14:textId="77777777" w:rsidTr="0042219E">
        <w:trPr>
          <w:trHeight w:val="103"/>
        </w:trPr>
        <w:tc>
          <w:tcPr>
            <w:tcW w:w="7665" w:type="dxa"/>
          </w:tcPr>
          <w:p w14:paraId="0321BE08" w14:textId="09696777" w:rsidR="00BD1E8D" w:rsidRPr="00A02B8A" w:rsidRDefault="001C18F5" w:rsidP="006F57AE">
            <w:pPr>
              <w:tabs>
                <w:tab w:val="left" w:pos="12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B29B14E" w14:textId="21636D6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083EF14" w14:textId="6983D35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A72FE6B" w14:textId="77777777" w:rsidTr="0042219E">
        <w:trPr>
          <w:trHeight w:val="103"/>
        </w:trPr>
        <w:tc>
          <w:tcPr>
            <w:tcW w:w="7665" w:type="dxa"/>
          </w:tcPr>
          <w:p w14:paraId="2BF27AE3" w14:textId="431B978D"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210E3E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061291D" w14:textId="6D03E0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E8E3CD4" w14:textId="77777777" w:rsidTr="0042219E">
        <w:trPr>
          <w:trHeight w:val="103"/>
        </w:trPr>
        <w:tc>
          <w:tcPr>
            <w:tcW w:w="7665" w:type="dxa"/>
          </w:tcPr>
          <w:p w14:paraId="360F63E1" w14:textId="77777777" w:rsidR="00F06247"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соотношения между площадями поверхностей и объёмами подобных тел;</w:t>
            </w:r>
          </w:p>
        </w:tc>
        <w:tc>
          <w:tcPr>
            <w:tcW w:w="2268" w:type="dxa"/>
          </w:tcPr>
          <w:p w14:paraId="48B7F37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4052AC6" w14:textId="0DBCC23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517C09BB" w14:textId="6546CD6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591348E" w14:textId="77777777" w:rsidTr="0042219E">
        <w:trPr>
          <w:trHeight w:val="103"/>
        </w:trPr>
        <w:tc>
          <w:tcPr>
            <w:tcW w:w="7665" w:type="dxa"/>
          </w:tcPr>
          <w:p w14:paraId="51C04816" w14:textId="28613E4B" w:rsidR="00BD1E8D" w:rsidRPr="00A02B8A" w:rsidRDefault="00F06247" w:rsidP="009B55B8">
            <w:pPr>
              <w:tabs>
                <w:tab w:val="left" w:pos="1227"/>
              </w:tabs>
              <w:ind w:right="6"/>
              <w:rPr>
                <w:rFonts w:ascii="Times New Roman" w:hAnsi="Times New Roman" w:cs="Times New Roman"/>
                <w:lang w:val="ru-RU"/>
              </w:rPr>
            </w:pPr>
            <w:r w:rsidRPr="00A02B8A">
              <w:rPr>
                <w:rFonts w:ascii="Times New Roman" w:hAnsi="Times New Roman" w:cs="Times New Roman"/>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67FA5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89A613D" w14:textId="4A08D89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D787129" w14:textId="77777777" w:rsidTr="0042219E">
        <w:trPr>
          <w:trHeight w:val="103"/>
        </w:trPr>
        <w:tc>
          <w:tcPr>
            <w:tcW w:w="7665" w:type="dxa"/>
          </w:tcPr>
          <w:p w14:paraId="1E9A0BCC" w14:textId="637F126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D286E42" w14:textId="376FF5D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16C34D48" w14:textId="131AD2E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8CAED05" w14:textId="77777777" w:rsidTr="0042219E">
        <w:trPr>
          <w:trHeight w:val="103"/>
        </w:trPr>
        <w:tc>
          <w:tcPr>
            <w:tcW w:w="7665" w:type="dxa"/>
          </w:tcPr>
          <w:p w14:paraId="63C91A0D" w14:textId="1CF0FA9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A8D6D9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34F93DF7" w14:textId="2EB13FF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F59750" w14:textId="77777777" w:rsidTr="0042219E">
        <w:trPr>
          <w:trHeight w:val="103"/>
        </w:trPr>
        <w:tc>
          <w:tcPr>
            <w:tcW w:w="7665" w:type="dxa"/>
          </w:tcPr>
          <w:p w14:paraId="7BF3ACCF" w14:textId="63C952A8"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оперировать понятием вектор в пространстве;</w:t>
            </w:r>
          </w:p>
        </w:tc>
        <w:tc>
          <w:tcPr>
            <w:tcW w:w="2268" w:type="dxa"/>
          </w:tcPr>
          <w:p w14:paraId="60EF12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E3972CA" w14:textId="3959883D"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78BD6E9A" w14:textId="77777777" w:rsidTr="0042219E">
        <w:trPr>
          <w:trHeight w:val="103"/>
        </w:trPr>
        <w:tc>
          <w:tcPr>
            <w:tcW w:w="7665" w:type="dxa"/>
          </w:tcPr>
          <w:p w14:paraId="43292313" w14:textId="3D74E9E6" w:rsidR="00BD1E8D" w:rsidRPr="00A02B8A" w:rsidRDefault="00192D71" w:rsidP="00514DE9">
            <w:pPr>
              <w:ind w:right="6"/>
              <w:rPr>
                <w:rFonts w:ascii="Times New Roman" w:hAnsi="Times New Roman" w:cs="Times New Roman"/>
                <w:lang w:val="ru-RU"/>
              </w:rPr>
            </w:pPr>
            <w:r w:rsidRPr="00A02B8A">
              <w:rPr>
                <w:rFonts w:ascii="Times New Roman" w:hAnsi="Times New Roman" w:cs="Times New Roman"/>
                <w:lang w:val="ru-RU"/>
              </w:rPr>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BA0602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C3357D6" w14:textId="6294D051"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lastRenderedPageBreak/>
              <w:t>работа</w:t>
            </w:r>
          </w:p>
        </w:tc>
      </w:tr>
      <w:tr w:rsidR="00A02B8A" w:rsidRPr="00A02B8A" w14:paraId="0C75C35F" w14:textId="77777777" w:rsidTr="0042219E">
        <w:trPr>
          <w:trHeight w:val="103"/>
        </w:trPr>
        <w:tc>
          <w:tcPr>
            <w:tcW w:w="7665" w:type="dxa"/>
          </w:tcPr>
          <w:p w14:paraId="1648FD30" w14:textId="11C23BDC" w:rsidR="00BD1E8D" w:rsidRPr="00A02B8A" w:rsidRDefault="00192D71" w:rsidP="003B4010">
            <w:pPr>
              <w:ind w:right="6"/>
              <w:rPr>
                <w:rFonts w:ascii="Times New Roman" w:hAnsi="Times New Roman" w:cs="Times New Roman"/>
                <w:lang w:val="ru-RU"/>
              </w:rPr>
            </w:pPr>
            <w:r w:rsidRPr="00A02B8A">
              <w:rPr>
                <w:rFonts w:ascii="Times New Roman" w:hAnsi="Times New Roman" w:cs="Times New Roman"/>
                <w:lang w:val="ru-RU"/>
              </w:rPr>
              <w:lastRenderedPageBreak/>
              <w:t>применять правило параллелепипеда;</w:t>
            </w:r>
          </w:p>
        </w:tc>
        <w:tc>
          <w:tcPr>
            <w:tcW w:w="2268" w:type="dxa"/>
          </w:tcPr>
          <w:p w14:paraId="020896B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E8A6B15" w14:textId="6E7ED598"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0925DC01" w14:textId="3F3AC97E"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DA16123" w14:textId="77777777" w:rsidTr="0042219E">
        <w:trPr>
          <w:trHeight w:val="103"/>
        </w:trPr>
        <w:tc>
          <w:tcPr>
            <w:tcW w:w="7665" w:type="dxa"/>
          </w:tcPr>
          <w:p w14:paraId="4E68BA1C" w14:textId="459E8D56" w:rsidR="00BD1E8D"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59C531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2B8910D" w14:textId="292BA2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FCEF94F" w14:textId="77777777" w:rsidTr="0042219E">
        <w:trPr>
          <w:trHeight w:val="103"/>
        </w:trPr>
        <w:tc>
          <w:tcPr>
            <w:tcW w:w="7665" w:type="dxa"/>
          </w:tcPr>
          <w:p w14:paraId="53184525" w14:textId="6EA0FBC6" w:rsidR="00BD1E8D"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568744B" w14:textId="353BCA2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65217694" w14:textId="334225A8"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7553EA5" w14:textId="77777777" w:rsidTr="0042219E">
        <w:trPr>
          <w:trHeight w:val="103"/>
        </w:trPr>
        <w:tc>
          <w:tcPr>
            <w:tcW w:w="7665" w:type="dxa"/>
          </w:tcPr>
          <w:p w14:paraId="54FF75CE" w14:textId="30E7CB79"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задавать плоскость уравнением в декартовой системе координат;</w:t>
            </w:r>
          </w:p>
        </w:tc>
        <w:tc>
          <w:tcPr>
            <w:tcW w:w="2268" w:type="dxa"/>
          </w:tcPr>
          <w:p w14:paraId="51C6112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8C013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757333B" w14:textId="3417A034"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3E9B6C8" w14:textId="77777777" w:rsidTr="0042219E">
        <w:trPr>
          <w:trHeight w:val="103"/>
        </w:trPr>
        <w:tc>
          <w:tcPr>
            <w:tcW w:w="7665" w:type="dxa"/>
          </w:tcPr>
          <w:p w14:paraId="043464A1" w14:textId="4775B434"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96DCE74" w14:textId="2C5DAB1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69051B00" w14:textId="4495F91A"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9E5F12" w14:textId="77777777" w:rsidTr="0042219E">
        <w:trPr>
          <w:trHeight w:val="103"/>
        </w:trPr>
        <w:tc>
          <w:tcPr>
            <w:tcW w:w="7665" w:type="dxa"/>
          </w:tcPr>
          <w:p w14:paraId="234C8544" w14:textId="5E53883E"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994867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9A14344" w14:textId="21F7D987"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C1CACDC" w14:textId="77777777" w:rsidTr="0042219E">
        <w:trPr>
          <w:trHeight w:val="103"/>
        </w:trPr>
        <w:tc>
          <w:tcPr>
            <w:tcW w:w="7665" w:type="dxa"/>
          </w:tcPr>
          <w:p w14:paraId="20D6A634" w14:textId="65F5C3B5"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A0DF66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5B2EC35" w14:textId="34B27DBF"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B3D9859" w14:textId="77777777" w:rsidTr="0042219E">
        <w:trPr>
          <w:trHeight w:val="103"/>
        </w:trPr>
        <w:tc>
          <w:tcPr>
            <w:tcW w:w="7665" w:type="dxa"/>
          </w:tcPr>
          <w:p w14:paraId="0F58FDB0" w14:textId="2061DD09"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B727245" w14:textId="11490C6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6409137D" w14:textId="40967F8F"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62D4488" w14:textId="77777777" w:rsidTr="0042219E">
        <w:trPr>
          <w:trHeight w:val="103"/>
        </w:trPr>
        <w:tc>
          <w:tcPr>
            <w:tcW w:w="7665" w:type="dxa"/>
          </w:tcPr>
          <w:p w14:paraId="1E4C9CAD" w14:textId="6569536C"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56B08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C236D83" w14:textId="36BEED81"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F79174" w14:textId="77777777" w:rsidTr="0042219E">
        <w:trPr>
          <w:trHeight w:val="103"/>
        </w:trPr>
        <w:tc>
          <w:tcPr>
            <w:tcW w:w="7665" w:type="dxa"/>
          </w:tcPr>
          <w:p w14:paraId="1368ED14" w14:textId="01106FB5"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A02B8A">
              <w:rPr>
                <w:rFonts w:ascii="Times New Roman" w:hAnsi="Times New Roman" w:cs="Times New Roman"/>
                <w:lang w:val="ru-RU"/>
              </w:rPr>
              <w:t>связанные с</w:t>
            </w:r>
            <w:r w:rsidRPr="00A02B8A">
              <w:rPr>
                <w:rFonts w:ascii="Times New Roman" w:hAnsi="Times New Roman" w:cs="Times New Roman"/>
                <w:lang w:val="ru-RU"/>
              </w:rPr>
              <w:t xml:space="preserve"> нахождением геометрических величин.</w:t>
            </w:r>
          </w:p>
        </w:tc>
        <w:tc>
          <w:tcPr>
            <w:tcW w:w="2268" w:type="dxa"/>
          </w:tcPr>
          <w:p w14:paraId="55AA4C1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7BF6A2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Итоговая </w:t>
            </w:r>
          </w:p>
          <w:p w14:paraId="01372E70" w14:textId="1558544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контрольная</w:t>
            </w:r>
          </w:p>
          <w:p w14:paraId="3B5BC73F" w14:textId="3CFD24C0"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bl>
    <w:p w14:paraId="5EA159D5" w14:textId="77777777" w:rsidR="00BD1E8D" w:rsidRPr="00A02B8A"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A02B8A" w:rsidRDefault="00FF2421" w:rsidP="004936BD">
      <w:pPr>
        <w:spacing w:line="276" w:lineRule="auto"/>
        <w:ind w:right="247"/>
        <w:jc w:val="center"/>
        <w:rPr>
          <w:rFonts w:ascii="Times New Roman" w:hAnsi="Times New Roman" w:cs="Times New Roman"/>
          <w:b/>
        </w:rPr>
      </w:pPr>
      <w:r w:rsidRPr="00A02B8A">
        <w:rPr>
          <w:rFonts w:ascii="Times New Roman" w:hAnsi="Times New Roman" w:cs="Times New Roman"/>
          <w:b/>
        </w:rPr>
        <w:t>2.</w:t>
      </w:r>
      <w:r w:rsidR="004936BD" w:rsidRPr="00A02B8A">
        <w:rPr>
          <w:rFonts w:ascii="Times New Roman" w:hAnsi="Times New Roman" w:cs="Times New Roman"/>
          <w:b/>
        </w:rPr>
        <w:t>Требования</w:t>
      </w:r>
      <w:r w:rsidR="004936BD" w:rsidRPr="00A02B8A">
        <w:rPr>
          <w:rFonts w:ascii="Times New Roman" w:hAnsi="Times New Roman" w:cs="Times New Roman"/>
          <w:b/>
          <w:spacing w:val="-6"/>
        </w:rPr>
        <w:t xml:space="preserve"> </w:t>
      </w:r>
      <w:r w:rsidR="004936BD" w:rsidRPr="00A02B8A">
        <w:rPr>
          <w:rFonts w:ascii="Times New Roman" w:hAnsi="Times New Roman" w:cs="Times New Roman"/>
          <w:b/>
        </w:rPr>
        <w:t>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выставлению</w:t>
      </w:r>
      <w:r w:rsidR="004936BD" w:rsidRPr="00A02B8A">
        <w:rPr>
          <w:rFonts w:ascii="Times New Roman" w:hAnsi="Times New Roman" w:cs="Times New Roman"/>
          <w:b/>
          <w:spacing w:val="-5"/>
        </w:rPr>
        <w:t xml:space="preserve"> </w:t>
      </w:r>
      <w:r w:rsidR="004936BD" w:rsidRPr="00A02B8A">
        <w:rPr>
          <w:rFonts w:ascii="Times New Roman" w:hAnsi="Times New Roman" w:cs="Times New Roman"/>
          <w:b/>
        </w:rPr>
        <w:t>отметок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за</w:t>
      </w:r>
      <w:r w:rsidR="004936BD" w:rsidRPr="00A02B8A">
        <w:rPr>
          <w:rFonts w:ascii="Times New Roman" w:hAnsi="Times New Roman" w:cs="Times New Roman"/>
          <w:b/>
          <w:spacing w:val="-7"/>
        </w:rPr>
        <w:t xml:space="preserve"> </w:t>
      </w:r>
      <w:r w:rsidR="004936BD" w:rsidRPr="00A02B8A">
        <w:rPr>
          <w:rFonts w:ascii="Times New Roman" w:hAnsi="Times New Roman" w:cs="Times New Roman"/>
          <w:b/>
        </w:rPr>
        <w:t>промежуточную</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spacing w:val="-2"/>
        </w:rPr>
        <w:t>аттестацию.</w:t>
      </w:r>
    </w:p>
    <w:p w14:paraId="405458E3" w14:textId="55429036"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w:t>
      </w:r>
    </w:p>
    <w:p w14:paraId="7EE2D8EC" w14:textId="3F15B8FC"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A02B8A">
        <w:rPr>
          <w:rFonts w:ascii="Times New Roman" w:eastAsia="Times New Roman" w:hAnsi="Times New Roman" w:cs="Times New Roman"/>
          <w:kern w:val="2"/>
          <w:lang w:eastAsia="ru-RU"/>
        </w:rPr>
        <w:t>усвоения обучающимися</w:t>
      </w:r>
      <w:r w:rsidRPr="00A02B8A">
        <w:rPr>
          <w:rFonts w:ascii="Times New Roman" w:eastAsia="Times New Roman" w:hAnsi="Times New Roman" w:cs="Times New Roman"/>
          <w:kern w:val="2"/>
          <w:lang w:eastAsia="ru-RU"/>
        </w:rPr>
        <w:t xml:space="preserve"> теории и умения применять ее на практике в знакомых и незнакомых ситуациях. </w:t>
      </w:r>
    </w:p>
    <w:p w14:paraId="5FA8DB7B" w14:textId="3097387E"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Основными формами проверки знаний и </w:t>
      </w:r>
      <w:proofErr w:type="gramStart"/>
      <w:r w:rsidR="00FF2421" w:rsidRPr="00A02B8A">
        <w:rPr>
          <w:rFonts w:ascii="Times New Roman" w:eastAsia="Times New Roman" w:hAnsi="Times New Roman" w:cs="Times New Roman"/>
          <w:kern w:val="2"/>
          <w:lang w:eastAsia="ru-RU"/>
        </w:rPr>
        <w:t>умений</w:t>
      </w:r>
      <w:proofErr w:type="gramEnd"/>
      <w:r w:rsidR="00FF2421" w:rsidRPr="00A02B8A">
        <w:rPr>
          <w:rFonts w:ascii="Times New Roman" w:eastAsia="Times New Roman" w:hAnsi="Times New Roman" w:cs="Times New Roman"/>
          <w:kern w:val="2"/>
          <w:lang w:eastAsia="ru-RU"/>
        </w:rPr>
        <w:t xml:space="preserve"> обучающихся</w:t>
      </w:r>
      <w:r w:rsidRPr="00A02B8A">
        <w:rPr>
          <w:rFonts w:ascii="Times New Roman" w:eastAsia="Times New Roman" w:hAnsi="Times New Roman" w:cs="Times New Roman"/>
          <w:kern w:val="2"/>
          <w:lang w:eastAsia="ru-RU"/>
        </w:rPr>
        <w:t xml:space="preserve"> по математике являются письменная контрольная работа, тестирование и устный опрос. </w:t>
      </w:r>
    </w:p>
    <w:p w14:paraId="6BF8E05D" w14:textId="297839B3"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оценке письменных и устных ответов учитель в первую очередь учитывает </w:t>
      </w:r>
      <w:r w:rsidR="00FF2421" w:rsidRPr="00A02B8A">
        <w:rPr>
          <w:rFonts w:ascii="Times New Roman" w:eastAsia="Times New Roman" w:hAnsi="Times New Roman" w:cs="Times New Roman"/>
          <w:kern w:val="2"/>
          <w:lang w:eastAsia="ru-RU"/>
        </w:rPr>
        <w:t>показанные обучающимися</w:t>
      </w:r>
      <w:r w:rsidRPr="00A02B8A">
        <w:rPr>
          <w:rFonts w:ascii="Times New Roman" w:eastAsia="Times New Roman" w:hAnsi="Times New Roman" w:cs="Times New Roman"/>
          <w:kern w:val="2"/>
          <w:lang w:eastAsia="ru-RU"/>
        </w:rPr>
        <w:t xml:space="preserve"> знания и умения. Оценка зависит также от наличия и характера погрешностей, </w:t>
      </w:r>
      <w:r w:rsidR="00FF2421" w:rsidRPr="00A02B8A">
        <w:rPr>
          <w:rFonts w:ascii="Times New Roman" w:eastAsia="Times New Roman" w:hAnsi="Times New Roman" w:cs="Times New Roman"/>
          <w:kern w:val="2"/>
          <w:lang w:eastAsia="ru-RU"/>
        </w:rPr>
        <w:t>допущенных обучающимися</w:t>
      </w:r>
      <w:r w:rsidRPr="00A02B8A">
        <w:rPr>
          <w:rFonts w:ascii="Times New Roman" w:eastAsia="Times New Roman" w:hAnsi="Times New Roman" w:cs="Times New Roman"/>
          <w:kern w:val="2"/>
          <w:lang w:eastAsia="ru-RU"/>
        </w:rPr>
        <w:t xml:space="preserve">. </w:t>
      </w:r>
    </w:p>
    <w:p w14:paraId="45C4321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A02B8A">
        <w:rPr>
          <w:rFonts w:ascii="Times New Roman" w:eastAsia="Times New Roman" w:hAnsi="Times New Roman" w:cs="Times New Roman"/>
          <w:kern w:val="2"/>
          <w:lang w:eastAsia="ru-RU"/>
        </w:rPr>
        <w:t>смысла</w:t>
      </w:r>
      <w:proofErr w:type="gramEnd"/>
      <w:r w:rsidRPr="00A02B8A">
        <w:rPr>
          <w:rFonts w:ascii="Times New Roman" w:eastAsia="Times New Roman" w:hAnsi="Times New Roman" w:cs="Times New Roman"/>
          <w:kern w:val="2"/>
          <w:lang w:eastAsia="ru-RU"/>
        </w:rPr>
        <w:t xml:space="preserve"> полученного учеником задания или способа его выполнения; неаккуратная запись; небрежное выполнение чертежа. </w:t>
      </w:r>
    </w:p>
    <w:p w14:paraId="4B091925" w14:textId="37F98F9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lastRenderedPageBreak/>
        <w:t xml:space="preserve">Граница между ошибками и недочетами является в некоторой степени условной. При одних обстоятельствах </w:t>
      </w:r>
      <w:r w:rsidR="00FF2421" w:rsidRPr="00A02B8A">
        <w:rPr>
          <w:rFonts w:ascii="Times New Roman" w:eastAsia="Times New Roman" w:hAnsi="Times New Roman" w:cs="Times New Roman"/>
          <w:kern w:val="2"/>
          <w:lang w:eastAsia="ru-RU"/>
        </w:rPr>
        <w:t>допущенная обучающимися</w:t>
      </w:r>
      <w:r w:rsidRPr="00A02B8A">
        <w:rPr>
          <w:rFonts w:ascii="Times New Roman" w:eastAsia="Times New Roman" w:hAnsi="Times New Roman" w:cs="Times New Roman"/>
          <w:kern w:val="2"/>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Задания для устного и письменного </w:t>
      </w:r>
      <w:proofErr w:type="gramStart"/>
      <w:r w:rsidRPr="00A02B8A">
        <w:rPr>
          <w:rFonts w:ascii="Times New Roman" w:eastAsia="Times New Roman" w:hAnsi="Times New Roman" w:cs="Times New Roman"/>
          <w:kern w:val="2"/>
          <w:lang w:eastAsia="ru-RU"/>
        </w:rPr>
        <w:t>опроса  обучающихся</w:t>
      </w:r>
      <w:proofErr w:type="gramEnd"/>
      <w:r w:rsidRPr="00A02B8A">
        <w:rPr>
          <w:rFonts w:ascii="Times New Roman" w:eastAsia="Times New Roman" w:hAnsi="Times New Roman" w:cs="Times New Roman"/>
          <w:kern w:val="2"/>
          <w:lang w:eastAsia="ru-RU"/>
        </w:rPr>
        <w:t xml:space="preserve"> состоят из теоретических вопросов и задач. </w:t>
      </w:r>
    </w:p>
    <w:p w14:paraId="7338BB0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w:t>
      </w:r>
      <w:proofErr w:type="gramStart"/>
      <w:r w:rsidRPr="00A02B8A">
        <w:rPr>
          <w:rFonts w:ascii="Times New Roman" w:eastAsia="Times New Roman" w:hAnsi="Times New Roman" w:cs="Times New Roman"/>
          <w:kern w:val="2"/>
          <w:lang w:eastAsia="ru-RU"/>
        </w:rPr>
        <w:t>ответа  обучающегося</w:t>
      </w:r>
      <w:proofErr w:type="gramEnd"/>
      <w:r w:rsidRPr="00A02B8A">
        <w:rPr>
          <w:rFonts w:ascii="Times New Roman" w:eastAsia="Times New Roman" w:hAnsi="Times New Roman" w:cs="Times New Roman"/>
          <w:kern w:val="2"/>
          <w:lang w:eastAsia="ru-RU"/>
        </w:rPr>
        <w:t xml:space="preserve">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A02B8A">
        <w:rPr>
          <w:rFonts w:ascii="Times New Roman" w:eastAsia="Times New Roman" w:hAnsi="Times New Roman" w:cs="Times New Roman"/>
          <w:kern w:val="2"/>
          <w:lang w:eastAsia="ru-RU"/>
        </w:rPr>
        <w:t>развитии обучающегося</w:t>
      </w:r>
      <w:r w:rsidRPr="00A02B8A">
        <w:rPr>
          <w:rFonts w:ascii="Times New Roman" w:eastAsia="Times New Roman" w:hAnsi="Times New Roman" w:cs="Times New Roman"/>
          <w:kern w:val="2"/>
          <w:lang w:eastAsia="ru-RU"/>
        </w:rPr>
        <w:t xml:space="preserve">; за решение более сложной задачи или ответ на более сложный вопрос, </w:t>
      </w:r>
      <w:r w:rsidR="00FF2421" w:rsidRPr="00A02B8A">
        <w:rPr>
          <w:rFonts w:ascii="Times New Roman" w:eastAsia="Times New Roman" w:hAnsi="Times New Roman" w:cs="Times New Roman"/>
          <w:kern w:val="2"/>
          <w:lang w:eastAsia="ru-RU"/>
        </w:rPr>
        <w:t>предложенные обучающемуся</w:t>
      </w:r>
      <w:r w:rsidRPr="00A02B8A">
        <w:rPr>
          <w:rFonts w:ascii="Times New Roman" w:eastAsia="Times New Roman" w:hAnsi="Times New Roman" w:cs="Times New Roman"/>
          <w:kern w:val="2"/>
          <w:lang w:eastAsia="ru-RU"/>
        </w:rPr>
        <w:t xml:space="preserve"> дополнительно после выполнения им заданий. </w:t>
      </w:r>
    </w:p>
    <w:p w14:paraId="596FCB18"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Критерии ошибок: </w:t>
      </w:r>
    </w:p>
    <w:p w14:paraId="30CF39BA"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грубым ошибкам относятся ошибки, которые обнаруживают </w:t>
      </w:r>
      <w:proofErr w:type="gramStart"/>
      <w:r w:rsidRPr="00A02B8A">
        <w:rPr>
          <w:rFonts w:ascii="Times New Roman" w:eastAsia="Times New Roman" w:hAnsi="Times New Roman" w:cs="Times New Roman"/>
          <w:kern w:val="2"/>
          <w:lang w:eastAsia="ru-RU"/>
        </w:rPr>
        <w:t>незнание  обучающимися</w:t>
      </w:r>
      <w:proofErr w:type="gramEnd"/>
      <w:r w:rsidRPr="00A02B8A">
        <w:rPr>
          <w:rFonts w:ascii="Times New Roman" w:eastAsia="Times New Roman" w:hAnsi="Times New Roman" w:cs="Times New Roman"/>
          <w:kern w:val="2"/>
          <w:lang w:eastAsia="ru-RU"/>
        </w:rPr>
        <w:t xml:space="preserve">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 </w:t>
      </w:r>
    </w:p>
    <w:p w14:paraId="0A4800A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устных </w:t>
      </w:r>
      <w:proofErr w:type="gramStart"/>
      <w:r w:rsidRPr="00A02B8A">
        <w:rPr>
          <w:rFonts w:ascii="Times New Roman" w:eastAsia="Times New Roman" w:hAnsi="Times New Roman" w:cs="Times New Roman"/>
          <w:kern w:val="2"/>
          <w:lang w:eastAsia="ru-RU"/>
        </w:rPr>
        <w:t>ответов  обучающихся</w:t>
      </w:r>
      <w:proofErr w:type="gramEnd"/>
      <w:r w:rsidRPr="00A02B8A">
        <w:rPr>
          <w:rFonts w:ascii="Times New Roman" w:eastAsia="Times New Roman" w:hAnsi="Times New Roman" w:cs="Times New Roman"/>
          <w:kern w:val="2"/>
          <w:lang w:eastAsia="ru-RU"/>
        </w:rPr>
        <w:t xml:space="preserve"> по математике </w:t>
      </w:r>
    </w:p>
    <w:p w14:paraId="074E573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«5», если ученик: </w:t>
      </w:r>
    </w:p>
    <w:p w14:paraId="6373E00B"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полно раскрыл содержание материала в объеме, предусмотренном программой и учебником, а </w:t>
      </w:r>
      <w:proofErr w:type="gramStart"/>
      <w:r w:rsidRPr="00A02B8A">
        <w:rPr>
          <w:rFonts w:ascii="Times New Roman" w:eastAsia="Times New Roman" w:hAnsi="Times New Roman" w:cs="Times New Roman"/>
          <w:kern w:val="2"/>
          <w:lang w:eastAsia="ru-RU"/>
        </w:rPr>
        <w:t>так же</w:t>
      </w:r>
      <w:proofErr w:type="gramEnd"/>
      <w:r w:rsidRPr="00A02B8A">
        <w:rPr>
          <w:rFonts w:ascii="Times New Roman" w:eastAsia="Times New Roman" w:hAnsi="Times New Roman" w:cs="Times New Roman"/>
          <w:kern w:val="2"/>
          <w:lang w:eastAsia="ru-RU"/>
        </w:rPr>
        <w:t xml:space="preserve"> продемонстрировал знания превышающие нормы программы для этого класса; </w:t>
      </w:r>
    </w:p>
    <w:p w14:paraId="6F66FFC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правильно выполнил рисунки, чертежи, графики, сопутствующие ответу; </w:t>
      </w:r>
    </w:p>
    <w:p w14:paraId="70B17F5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Arial" w:hAnsi="Times New Roman" w:cs="Times New Roman"/>
          <w:kern w:val="2"/>
          <w:lang w:eastAsia="ru-RU"/>
        </w:rPr>
        <w:t xml:space="preserve"> </w:t>
      </w:r>
      <w:r w:rsidRPr="00A02B8A">
        <w:rPr>
          <w:rFonts w:ascii="Times New Roman" w:eastAsia="Times New Roman" w:hAnsi="Times New Roman" w:cs="Times New Roman"/>
          <w:kern w:val="2"/>
          <w:lang w:eastAsia="ru-RU"/>
        </w:rPr>
        <w:t xml:space="preserve">отвечал самостоятельно. </w:t>
      </w:r>
    </w:p>
    <w:p w14:paraId="74C689B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в следующих случаях: </w:t>
      </w:r>
    </w:p>
    <w:p w14:paraId="7E6082CC" w14:textId="7B282049"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lastRenderedPageBreak/>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A02B8A">
        <w:rPr>
          <w:rFonts w:ascii="Times New Roman" w:eastAsia="Times New Roman" w:hAnsi="Times New Roman" w:cs="Times New Roman"/>
          <w:kern w:val="2"/>
          <w:lang w:eastAsia="ru-RU"/>
        </w:rPr>
        <w:t>подготовке обучающихся</w:t>
      </w:r>
      <w:r w:rsidRPr="00A02B8A">
        <w:rPr>
          <w:rFonts w:ascii="Times New Roman" w:eastAsia="Times New Roman" w:hAnsi="Times New Roman" w:cs="Times New Roman"/>
          <w:kern w:val="2"/>
          <w:lang w:eastAsia="ru-RU"/>
        </w:rPr>
        <w:t xml:space="preserve">»); </w:t>
      </w:r>
    </w:p>
    <w:p w14:paraId="5786D78D"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знании теоретического материала выявлена недостаточная сформированность основных умений и навыков. </w:t>
      </w:r>
    </w:p>
    <w:p w14:paraId="5E5B217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в следующих случаях: </w:t>
      </w:r>
    </w:p>
    <w:p w14:paraId="691FCD8F"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 раскрыто основное содержание учебного материала; </w:t>
      </w:r>
    </w:p>
    <w:p w14:paraId="041DE668"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62D64CD9" w14:textId="6C2F46AC" w:rsidR="007A0F2C" w:rsidRPr="00A02B8A"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письменных контрольных работ и тестирования обучающихся </w:t>
      </w:r>
    </w:p>
    <w:p w14:paraId="3B04A96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«5» ставится, если: </w:t>
      </w:r>
    </w:p>
    <w:p w14:paraId="3CE2D544"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w:t>
      </w:r>
    </w:p>
    <w:p w14:paraId="651C622D"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логических рассуждениях и обосновании решения нет пробелов и ошибок; </w:t>
      </w:r>
    </w:p>
    <w:p w14:paraId="0CEF3556"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решении нет математических ошибок; </w:t>
      </w:r>
    </w:p>
    <w:p w14:paraId="4FDDE7AD" w14:textId="6CB73043"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систематиче</w:t>
      </w:r>
      <w:r w:rsidR="00C82746" w:rsidRPr="00A02B8A">
        <w:rPr>
          <w:rFonts w:ascii="Times New Roman" w:eastAsia="Times New Roman" w:hAnsi="Times New Roman" w:cs="Times New Roman"/>
          <w:kern w:val="2"/>
          <w:lang w:eastAsia="ru-RU"/>
        </w:rPr>
        <w:t>с</w:t>
      </w:r>
      <w:r w:rsidRPr="00A02B8A">
        <w:rPr>
          <w:rFonts w:ascii="Times New Roman" w:eastAsia="Times New Roman" w:hAnsi="Times New Roman" w:cs="Times New Roman"/>
          <w:kern w:val="2"/>
          <w:lang w:eastAsia="ru-RU"/>
        </w:rPr>
        <w:t xml:space="preserve">кое решение без математических ошибок. </w:t>
      </w:r>
    </w:p>
    <w:p w14:paraId="0F0DC3F9"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«4» ставится, если: </w:t>
      </w:r>
    </w:p>
    <w:p w14:paraId="1E23DF0E"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если: </w:t>
      </w:r>
    </w:p>
    <w:p w14:paraId="4C4D756B" w14:textId="31A78606"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более одной ошибки или более двух-трех недочетов в выкладках, чертежах или графиках, </w:t>
      </w:r>
      <w:r w:rsidR="00FF2421" w:rsidRPr="00A02B8A">
        <w:rPr>
          <w:rFonts w:ascii="Times New Roman" w:eastAsia="Times New Roman" w:hAnsi="Times New Roman" w:cs="Times New Roman"/>
          <w:kern w:val="2"/>
          <w:lang w:eastAsia="ru-RU"/>
        </w:rPr>
        <w:t>но обучающийся</w:t>
      </w:r>
      <w:r w:rsidRPr="00A02B8A">
        <w:rPr>
          <w:rFonts w:ascii="Times New Roman" w:eastAsia="Times New Roman" w:hAnsi="Times New Roman" w:cs="Times New Roman"/>
          <w:kern w:val="2"/>
          <w:lang w:eastAsia="ru-RU"/>
        </w:rPr>
        <w:t xml:space="preserve"> владеет обязательными умениями по проверяемой теме. </w:t>
      </w:r>
    </w:p>
    <w:p w14:paraId="529E7A1D"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если: </w:t>
      </w:r>
    </w:p>
    <w:p w14:paraId="24BF881F" w14:textId="1B08C9C3"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существенные ошибки, показавшие, </w:t>
      </w:r>
      <w:r w:rsidR="00FF2421" w:rsidRPr="00A02B8A">
        <w:rPr>
          <w:rFonts w:ascii="Times New Roman" w:eastAsia="Times New Roman" w:hAnsi="Times New Roman" w:cs="Times New Roman"/>
          <w:kern w:val="2"/>
          <w:lang w:eastAsia="ru-RU"/>
        </w:rPr>
        <w:t>что обучающийся</w:t>
      </w:r>
      <w:r w:rsidRPr="00A02B8A">
        <w:rPr>
          <w:rFonts w:ascii="Times New Roman" w:eastAsia="Times New Roman" w:hAnsi="Times New Roman" w:cs="Times New Roman"/>
          <w:kern w:val="2"/>
          <w:lang w:eastAsia="ru-RU"/>
        </w:rPr>
        <w:t xml:space="preserve"> не владеет обязательными умениями по данной теме в полной мере. </w:t>
      </w:r>
    </w:p>
    <w:p w14:paraId="62D5E21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424F0AC8" w14:textId="62445AF7"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показала полное отсутствие </w:t>
      </w:r>
      <w:r w:rsidR="00FF2421" w:rsidRPr="00A02B8A">
        <w:rPr>
          <w:rFonts w:ascii="Times New Roman" w:eastAsia="Times New Roman" w:hAnsi="Times New Roman" w:cs="Times New Roman"/>
          <w:kern w:val="2"/>
          <w:lang w:eastAsia="ru-RU"/>
        </w:rPr>
        <w:t>у обучающегося</w:t>
      </w:r>
      <w:r w:rsidRPr="00A02B8A">
        <w:rPr>
          <w:rFonts w:ascii="Times New Roman" w:eastAsia="Times New Roman" w:hAnsi="Times New Roman" w:cs="Times New Roman"/>
          <w:kern w:val="2"/>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A02B8A" w:rsidRDefault="003F5F0E">
      <w:pPr>
        <w:rPr>
          <w:rFonts w:ascii="Times New Roman" w:hAnsi="Times New Roman" w:cs="Times New Roman"/>
        </w:rPr>
      </w:pPr>
    </w:p>
    <w:p w14:paraId="7180F0F1" w14:textId="77777777" w:rsidR="004936BD" w:rsidRPr="00A02B8A"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rPr>
      </w:pPr>
      <w:r w:rsidRPr="00A02B8A">
        <w:rPr>
          <w:rFonts w:ascii="Times New Roman" w:eastAsia="Times New Roman" w:hAnsi="Times New Roman" w:cs="Times New Roman"/>
          <w:b/>
        </w:rPr>
        <w:t>График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контрольных</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мероприятий</w:t>
      </w:r>
    </w:p>
    <w:p w14:paraId="7AA84090" w14:textId="77777777" w:rsidR="004936BD" w:rsidRPr="00A02B8A"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02B8A" w:rsidRPr="00A02B8A" w14:paraId="2212D4B9" w14:textId="77777777" w:rsidTr="00F52D80">
        <w:trPr>
          <w:trHeight w:val="657"/>
        </w:trPr>
        <w:tc>
          <w:tcPr>
            <w:tcW w:w="3689" w:type="dxa"/>
          </w:tcPr>
          <w:p w14:paraId="23C1CDA0" w14:textId="77777777" w:rsidR="004936BD" w:rsidRPr="00A02B8A" w:rsidRDefault="004936BD" w:rsidP="00F52D80">
            <w:pPr>
              <w:spacing w:before="72"/>
              <w:ind w:left="602" w:right="568" w:hanging="3"/>
              <w:rPr>
                <w:rFonts w:ascii="Times New Roman" w:eastAsia="Times New Roman" w:hAnsi="Times New Roman" w:cs="Times New Roman"/>
                <w:b/>
              </w:rPr>
            </w:pPr>
            <w:proofErr w:type="spellStart"/>
            <w:r w:rsidRPr="00A02B8A">
              <w:rPr>
                <w:rFonts w:ascii="Times New Roman" w:eastAsia="Times New Roman" w:hAnsi="Times New Roman" w:cs="Times New Roman"/>
                <w:b/>
              </w:rPr>
              <w:t>Контрольное</w:t>
            </w:r>
            <w:proofErr w:type="spellEnd"/>
            <w:r w:rsidRPr="00A02B8A">
              <w:rPr>
                <w:rFonts w:ascii="Times New Roman" w:eastAsia="Times New Roman" w:hAnsi="Times New Roman" w:cs="Times New Roman"/>
                <w:b/>
                <w:spacing w:val="-52"/>
              </w:rPr>
              <w:t xml:space="preserve"> </w:t>
            </w:r>
            <w:proofErr w:type="spellStart"/>
            <w:r w:rsidRPr="00A02B8A">
              <w:rPr>
                <w:rFonts w:ascii="Times New Roman" w:eastAsia="Times New Roman" w:hAnsi="Times New Roman" w:cs="Times New Roman"/>
                <w:b/>
              </w:rPr>
              <w:t>мероприятие</w:t>
            </w:r>
            <w:proofErr w:type="spellEnd"/>
          </w:p>
        </w:tc>
        <w:tc>
          <w:tcPr>
            <w:tcW w:w="1843" w:type="dxa"/>
          </w:tcPr>
          <w:p w14:paraId="5CFA2999" w14:textId="77777777" w:rsidR="004936BD" w:rsidRPr="00A02B8A" w:rsidRDefault="004936BD" w:rsidP="00F52D80">
            <w:pPr>
              <w:spacing w:before="72"/>
              <w:ind w:left="326"/>
              <w:rPr>
                <w:rFonts w:ascii="Times New Roman" w:eastAsia="Times New Roman" w:hAnsi="Times New Roman" w:cs="Times New Roman"/>
                <w:b/>
              </w:rPr>
            </w:pPr>
            <w:proofErr w:type="spellStart"/>
            <w:r w:rsidRPr="00A02B8A">
              <w:rPr>
                <w:rFonts w:ascii="Times New Roman" w:eastAsia="Times New Roman" w:hAnsi="Times New Roman" w:cs="Times New Roman"/>
                <w:b/>
              </w:rPr>
              <w:t>Тип</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контроля</w:t>
            </w:r>
            <w:proofErr w:type="spellEnd"/>
          </w:p>
        </w:tc>
        <w:tc>
          <w:tcPr>
            <w:tcW w:w="2835" w:type="dxa"/>
          </w:tcPr>
          <w:p w14:paraId="041AAE73" w14:textId="77777777" w:rsidR="004936BD" w:rsidRPr="00A02B8A" w:rsidRDefault="004936BD" w:rsidP="00F52D80">
            <w:pPr>
              <w:spacing w:before="72"/>
              <w:ind w:left="530"/>
              <w:rPr>
                <w:rFonts w:ascii="Times New Roman" w:eastAsia="Times New Roman" w:hAnsi="Times New Roman" w:cs="Times New Roman"/>
                <w:b/>
              </w:rPr>
            </w:pPr>
            <w:proofErr w:type="spellStart"/>
            <w:r w:rsidRPr="00A02B8A">
              <w:rPr>
                <w:rFonts w:ascii="Times New Roman" w:eastAsia="Times New Roman" w:hAnsi="Times New Roman" w:cs="Times New Roman"/>
                <w:b/>
              </w:rPr>
              <w:t>Срок</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проведения</w:t>
            </w:r>
            <w:proofErr w:type="spellEnd"/>
          </w:p>
        </w:tc>
        <w:tc>
          <w:tcPr>
            <w:tcW w:w="1417" w:type="dxa"/>
          </w:tcPr>
          <w:p w14:paraId="0EA3196B" w14:textId="77777777" w:rsidR="004936BD" w:rsidRPr="00A02B8A" w:rsidRDefault="004936BD" w:rsidP="00F52D80">
            <w:pPr>
              <w:spacing w:before="72"/>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Классы</w:t>
            </w:r>
            <w:proofErr w:type="spellEnd"/>
          </w:p>
        </w:tc>
      </w:tr>
      <w:tr w:rsidR="00A02B8A" w:rsidRPr="00A02B8A"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A02B8A" w:rsidRDefault="004936BD" w:rsidP="00F52D80">
            <w:pPr>
              <w:spacing w:before="64"/>
              <w:ind w:left="150" w:right="334"/>
              <w:rPr>
                <w:rFonts w:ascii="Times New Roman" w:eastAsia="Times New Roman" w:hAnsi="Times New Roman" w:cs="Times New Roman"/>
              </w:rPr>
            </w:pPr>
            <w:proofErr w:type="spellStart"/>
            <w:r w:rsidRPr="00A02B8A">
              <w:rPr>
                <w:rFonts w:ascii="Times New Roman" w:eastAsia="Times New Roman" w:hAnsi="Times New Roman" w:cs="Times New Roman"/>
              </w:rPr>
              <w:lastRenderedPageBreak/>
              <w:t>Проверка</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домашнего</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задания</w:t>
            </w:r>
            <w:proofErr w:type="spellEnd"/>
          </w:p>
        </w:tc>
        <w:tc>
          <w:tcPr>
            <w:tcW w:w="1843" w:type="dxa"/>
          </w:tcPr>
          <w:p w14:paraId="4BF13DD5"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Текущий</w:t>
            </w:r>
            <w:proofErr w:type="spellEnd"/>
          </w:p>
        </w:tc>
        <w:tc>
          <w:tcPr>
            <w:tcW w:w="2835" w:type="dxa"/>
          </w:tcPr>
          <w:p w14:paraId="00DDF378" w14:textId="77777777" w:rsidR="004936BD" w:rsidRPr="00A02B8A" w:rsidRDefault="004936BD" w:rsidP="00F52D80">
            <w:pPr>
              <w:spacing w:before="64"/>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На</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каждом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уроке</w:t>
            </w:r>
            <w:proofErr w:type="spellEnd"/>
          </w:p>
        </w:tc>
        <w:tc>
          <w:tcPr>
            <w:tcW w:w="1417" w:type="dxa"/>
          </w:tcPr>
          <w:p w14:paraId="5DD1E2F6"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A02B8A" w:rsidRDefault="004936BD" w:rsidP="00F52D80">
            <w:pPr>
              <w:spacing w:before="64"/>
              <w:ind w:left="150"/>
              <w:rPr>
                <w:rFonts w:ascii="Times New Roman" w:eastAsia="Times New Roman" w:hAnsi="Times New Roman" w:cs="Times New Roman"/>
              </w:rPr>
            </w:pPr>
            <w:proofErr w:type="spellStart"/>
            <w:r w:rsidRPr="00A02B8A">
              <w:rPr>
                <w:rFonts w:ascii="Times New Roman" w:eastAsia="Times New Roman" w:hAnsi="Times New Roman" w:cs="Times New Roman"/>
              </w:rPr>
              <w:t>Письменный</w:t>
            </w:r>
            <w:proofErr w:type="spellEnd"/>
            <w:r w:rsidRPr="00A02B8A">
              <w:rPr>
                <w:rFonts w:ascii="Times New Roman" w:eastAsia="Times New Roman" w:hAnsi="Times New Roman" w:cs="Times New Roman"/>
                <w:spacing w:val="-3"/>
              </w:rPr>
              <w:t xml:space="preserve"> </w:t>
            </w:r>
            <w:proofErr w:type="spellStart"/>
            <w:r w:rsidRPr="00A02B8A">
              <w:rPr>
                <w:rFonts w:ascii="Times New Roman" w:eastAsia="Times New Roman" w:hAnsi="Times New Roman" w:cs="Times New Roman"/>
              </w:rPr>
              <w:t>контроль</w:t>
            </w:r>
            <w:proofErr w:type="spellEnd"/>
          </w:p>
        </w:tc>
        <w:tc>
          <w:tcPr>
            <w:tcW w:w="1843" w:type="dxa"/>
          </w:tcPr>
          <w:p w14:paraId="150F0276"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7BDE3391" w14:textId="77777777" w:rsidR="004936BD" w:rsidRPr="00A02B8A" w:rsidRDefault="004936BD" w:rsidP="00F52D80">
            <w:pPr>
              <w:spacing w:before="64"/>
              <w:ind w:left="149" w:right="724"/>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раздела</w:t>
            </w:r>
            <w:proofErr w:type="spellEnd"/>
          </w:p>
        </w:tc>
        <w:tc>
          <w:tcPr>
            <w:tcW w:w="1417" w:type="dxa"/>
          </w:tcPr>
          <w:p w14:paraId="166D458D"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Тестирование</w:t>
            </w:r>
          </w:p>
        </w:tc>
        <w:tc>
          <w:tcPr>
            <w:tcW w:w="1843" w:type="dxa"/>
          </w:tcPr>
          <w:p w14:paraId="1BD5A715"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6E779735"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7CF0D080"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Устный опрос</w:t>
            </w:r>
          </w:p>
        </w:tc>
        <w:tc>
          <w:tcPr>
            <w:tcW w:w="1843" w:type="dxa"/>
          </w:tcPr>
          <w:p w14:paraId="076DD69A"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1BCE753D"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5A746DD7"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A02B8A" w:rsidRDefault="004936BD" w:rsidP="00F52D80">
            <w:pPr>
              <w:spacing w:before="62"/>
              <w:ind w:left="150"/>
              <w:rPr>
                <w:rFonts w:ascii="Times New Roman" w:eastAsia="Times New Roman" w:hAnsi="Times New Roman" w:cs="Times New Roman"/>
              </w:rPr>
            </w:pPr>
            <w:r w:rsidRPr="00A02B8A">
              <w:rPr>
                <w:rFonts w:ascii="Times New Roman" w:eastAsia="Times New Roman" w:hAnsi="Times New Roman" w:cs="Times New Roman"/>
                <w:lang w:val="ru-RU"/>
              </w:rPr>
              <w:t xml:space="preserve">Контрольная </w:t>
            </w:r>
            <w:proofErr w:type="spellStart"/>
            <w:r w:rsidRPr="00A02B8A">
              <w:rPr>
                <w:rFonts w:ascii="Times New Roman" w:eastAsia="Times New Roman" w:hAnsi="Times New Roman" w:cs="Times New Roman"/>
              </w:rPr>
              <w:t>работа</w:t>
            </w:r>
            <w:proofErr w:type="spellEnd"/>
          </w:p>
        </w:tc>
        <w:tc>
          <w:tcPr>
            <w:tcW w:w="1843" w:type="dxa"/>
          </w:tcPr>
          <w:p w14:paraId="5767F82A"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Итоговый</w:t>
            </w:r>
            <w:proofErr w:type="spellEnd"/>
          </w:p>
        </w:tc>
        <w:tc>
          <w:tcPr>
            <w:tcW w:w="2835" w:type="dxa"/>
          </w:tcPr>
          <w:p w14:paraId="4AA85646"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37028E4D"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bl>
    <w:p w14:paraId="50CD5D4B" w14:textId="77777777" w:rsidR="004936BD" w:rsidRPr="00A02B8A" w:rsidRDefault="004936BD" w:rsidP="004936BD">
      <w:pPr>
        <w:ind w:firstLine="708"/>
        <w:rPr>
          <w:rFonts w:ascii="Times New Roman" w:hAnsi="Times New Roman" w:cs="Times New Roman"/>
        </w:rPr>
      </w:pPr>
    </w:p>
    <w:sectPr w:rsidR="004936BD" w:rsidRPr="00A02B8A" w:rsidSect="007703A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065F4"/>
    <w:rsid w:val="00192D71"/>
    <w:rsid w:val="001C18F5"/>
    <w:rsid w:val="001D1177"/>
    <w:rsid w:val="00306972"/>
    <w:rsid w:val="003A0B91"/>
    <w:rsid w:val="003B4010"/>
    <w:rsid w:val="003F5F0E"/>
    <w:rsid w:val="0042219E"/>
    <w:rsid w:val="00426514"/>
    <w:rsid w:val="004936BD"/>
    <w:rsid w:val="00514DE9"/>
    <w:rsid w:val="005200E7"/>
    <w:rsid w:val="00542AC5"/>
    <w:rsid w:val="00556FE4"/>
    <w:rsid w:val="005E173C"/>
    <w:rsid w:val="005E6226"/>
    <w:rsid w:val="00677EB8"/>
    <w:rsid w:val="00693596"/>
    <w:rsid w:val="006A3B3C"/>
    <w:rsid w:val="006F50DE"/>
    <w:rsid w:val="006F57AE"/>
    <w:rsid w:val="007703A1"/>
    <w:rsid w:val="007A0F2C"/>
    <w:rsid w:val="007D019F"/>
    <w:rsid w:val="007D2F5C"/>
    <w:rsid w:val="008606A4"/>
    <w:rsid w:val="008934BB"/>
    <w:rsid w:val="008C5AF9"/>
    <w:rsid w:val="009B55B8"/>
    <w:rsid w:val="00A02B8A"/>
    <w:rsid w:val="00AE5D7E"/>
    <w:rsid w:val="00B36A79"/>
    <w:rsid w:val="00BD1E8D"/>
    <w:rsid w:val="00C24721"/>
    <w:rsid w:val="00C81BB6"/>
    <w:rsid w:val="00C82746"/>
    <w:rsid w:val="00CC23DA"/>
    <w:rsid w:val="00F06247"/>
    <w:rsid w:val="00F34168"/>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6</Pages>
  <Words>2229</Words>
  <Characters>12711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30</cp:revision>
  <dcterms:created xsi:type="dcterms:W3CDTF">2024-07-06T12:45:00Z</dcterms:created>
  <dcterms:modified xsi:type="dcterms:W3CDTF">2025-02-03T12:37:00Z</dcterms:modified>
</cp:coreProperties>
</file>